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FF" w:rsidRPr="00D0041A" w:rsidRDefault="00C5326C" w:rsidP="003372FF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Новая папка (4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4)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2FF" w:rsidRPr="009D7798" w:rsidRDefault="003372FF" w:rsidP="003372FF">
      <w:pPr>
        <w:ind w:firstLine="708"/>
        <w:jc w:val="both"/>
        <w:rPr>
          <w:rStyle w:val="a3"/>
          <w:b w:val="0"/>
          <w:bCs w:val="0"/>
        </w:rPr>
      </w:pPr>
    </w:p>
    <w:p w:rsidR="003372FF" w:rsidRDefault="003372FF" w:rsidP="003372FF">
      <w:pPr>
        <w:jc w:val="center"/>
        <w:rPr>
          <w:rStyle w:val="a3"/>
          <w:lang w:val="en-US"/>
        </w:rPr>
      </w:pPr>
    </w:p>
    <w:p w:rsidR="00C5326C" w:rsidRDefault="00C5326C" w:rsidP="003372FF">
      <w:pPr>
        <w:jc w:val="center"/>
        <w:rPr>
          <w:rStyle w:val="a3"/>
          <w:lang w:val="en-US"/>
        </w:rPr>
      </w:pPr>
    </w:p>
    <w:p w:rsidR="00C5326C" w:rsidRPr="00C5326C" w:rsidRDefault="00C5326C" w:rsidP="003372FF">
      <w:pPr>
        <w:jc w:val="center"/>
        <w:rPr>
          <w:rStyle w:val="a3"/>
          <w:lang w:val="en-US"/>
        </w:rPr>
      </w:pPr>
      <w:bookmarkStart w:id="0" w:name="_GoBack"/>
      <w:bookmarkEnd w:id="0"/>
    </w:p>
    <w:p w:rsidR="003372FF" w:rsidRPr="00D0041A" w:rsidRDefault="003372FF" w:rsidP="003372FF">
      <w:pPr>
        <w:ind w:firstLine="708"/>
        <w:jc w:val="both"/>
      </w:pPr>
      <w:r w:rsidRPr="00D0041A">
        <w:lastRenderedPageBreak/>
        <w:t xml:space="preserve">1. Основные принципы служебного поведения сотрудников </w:t>
      </w:r>
      <w:r>
        <w:t xml:space="preserve">образовательного учреждения </w:t>
      </w:r>
      <w:r w:rsidRPr="00D0041A">
        <w:t xml:space="preserve"> представляют собой основы поведения, которыми им надлежит  руководствоваться при исполнении должностных и функциональных обязанностей. </w:t>
      </w:r>
    </w:p>
    <w:p w:rsidR="003372FF" w:rsidRPr="00D0041A" w:rsidRDefault="003372FF" w:rsidP="003372FF">
      <w:pPr>
        <w:ind w:firstLine="708"/>
        <w:jc w:val="both"/>
      </w:pPr>
      <w:r w:rsidRPr="00D0041A">
        <w:t xml:space="preserve">2. Сотрудники, сознавая ответственность перед государством, обществом и гражданами, призваны: </w:t>
      </w:r>
    </w:p>
    <w:p w:rsidR="003372FF" w:rsidRPr="00D0041A" w:rsidRDefault="003372FF" w:rsidP="003372FF">
      <w:pPr>
        <w:ind w:firstLine="708"/>
        <w:jc w:val="both"/>
      </w:pPr>
      <w:r w:rsidRPr="00D0041A">
        <w:t xml:space="preserve"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3372FF" w:rsidRPr="00D0041A" w:rsidRDefault="003372FF" w:rsidP="003372FF">
      <w:pPr>
        <w:ind w:firstLine="708"/>
        <w:jc w:val="both"/>
      </w:pPr>
      <w:r w:rsidRPr="00D0041A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сотрудников образовательного учреждения;</w:t>
      </w:r>
    </w:p>
    <w:p w:rsidR="003372FF" w:rsidRPr="00D0041A" w:rsidRDefault="003372FF" w:rsidP="003372FF">
      <w:pPr>
        <w:ind w:firstLine="708"/>
        <w:jc w:val="both"/>
      </w:pPr>
      <w:r w:rsidRPr="00D0041A">
        <w:t xml:space="preserve">в) осуществлять свою деятельность в пределах полномочий, предоставленных сотруднику образовательного учреждения;  </w:t>
      </w:r>
    </w:p>
    <w:p w:rsidR="003372FF" w:rsidRPr="00D0041A" w:rsidRDefault="003372FF" w:rsidP="003372FF">
      <w:pPr>
        <w:ind w:firstLine="708"/>
        <w:jc w:val="both"/>
      </w:pPr>
      <w:r w:rsidRPr="00D0041A"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3372FF" w:rsidRPr="00D0041A" w:rsidRDefault="003372FF" w:rsidP="003372FF">
      <w:pPr>
        <w:ind w:firstLine="708"/>
        <w:jc w:val="both"/>
        <w:rPr>
          <w:sz w:val="28"/>
          <w:szCs w:val="28"/>
        </w:rPr>
      </w:pPr>
      <w:r w:rsidRPr="00D0041A">
        <w:t>е) уведомлять директора, органы прокуратуры или другие государственные органы обо всех случаях обращения к сотруднику образовательного учреждения  каких-либо лиц в целях склонения к совершению коррупционных правонарушений</w:t>
      </w:r>
      <w:r w:rsidRPr="00D0041A">
        <w:rPr>
          <w:sz w:val="28"/>
          <w:szCs w:val="28"/>
        </w:rPr>
        <w:t xml:space="preserve">; </w:t>
      </w:r>
      <w:r w:rsidRPr="00D0041A">
        <w:rPr>
          <w:sz w:val="28"/>
          <w:szCs w:val="28"/>
        </w:rPr>
        <w:tab/>
      </w:r>
    </w:p>
    <w:p w:rsidR="003372FF" w:rsidRPr="00D0041A" w:rsidRDefault="003372FF" w:rsidP="003372FF">
      <w:pPr>
        <w:ind w:firstLine="708"/>
        <w:jc w:val="both"/>
        <w:rPr>
          <w:sz w:val="28"/>
          <w:szCs w:val="28"/>
        </w:rPr>
      </w:pPr>
      <w:r w:rsidRPr="00D0041A">
        <w:t>з)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</w:t>
      </w:r>
      <w:r w:rsidRPr="00D0041A">
        <w:rPr>
          <w:sz w:val="28"/>
          <w:szCs w:val="28"/>
        </w:rPr>
        <w:t xml:space="preserve">; </w:t>
      </w:r>
    </w:p>
    <w:p w:rsidR="003372FF" w:rsidRPr="00D0041A" w:rsidRDefault="003372FF" w:rsidP="003372FF">
      <w:pPr>
        <w:ind w:firstLine="708"/>
        <w:jc w:val="both"/>
        <w:rPr>
          <w:sz w:val="28"/>
          <w:szCs w:val="28"/>
        </w:rPr>
      </w:pPr>
      <w:r w:rsidRPr="00D0041A">
        <w:t>и) соблюдать нормы служебной, профессиональной этики и правила делового поведения;</w:t>
      </w:r>
      <w:r w:rsidRPr="00D0041A">
        <w:rPr>
          <w:sz w:val="28"/>
          <w:szCs w:val="28"/>
        </w:rPr>
        <w:t xml:space="preserve"> </w:t>
      </w:r>
    </w:p>
    <w:p w:rsidR="003372FF" w:rsidRPr="00D0041A" w:rsidRDefault="003372FF" w:rsidP="003372FF">
      <w:pPr>
        <w:ind w:firstLine="708"/>
        <w:jc w:val="both"/>
      </w:pPr>
      <w:r w:rsidRPr="00D0041A">
        <w:t xml:space="preserve">к) проявлять корректность и внимательность в обращении со всеми участниками образовательного процесса, гражданами и должностными лицами; </w:t>
      </w:r>
    </w:p>
    <w:p w:rsidR="003372FF" w:rsidRPr="00D0041A" w:rsidRDefault="003372FF" w:rsidP="003372FF">
      <w:pPr>
        <w:ind w:firstLine="708"/>
        <w:jc w:val="both"/>
        <w:rPr>
          <w:sz w:val="28"/>
          <w:szCs w:val="28"/>
        </w:rPr>
      </w:pPr>
      <w:r w:rsidRPr="00D0041A"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Pr="00D0041A">
        <w:rPr>
          <w:sz w:val="28"/>
          <w:szCs w:val="28"/>
        </w:rPr>
        <w:t>;</w:t>
      </w:r>
    </w:p>
    <w:p w:rsidR="003372FF" w:rsidRPr="00D0041A" w:rsidRDefault="003372FF" w:rsidP="003372FF">
      <w:pPr>
        <w:ind w:firstLine="708"/>
        <w:jc w:val="both"/>
        <w:rPr>
          <w:sz w:val="28"/>
          <w:szCs w:val="28"/>
        </w:rPr>
      </w:pPr>
      <w:r w:rsidRPr="00D0041A">
        <w:t>м)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  <w:r w:rsidRPr="00D0041A">
        <w:rPr>
          <w:sz w:val="28"/>
          <w:szCs w:val="28"/>
        </w:rPr>
        <w:t xml:space="preserve"> </w:t>
      </w:r>
    </w:p>
    <w:p w:rsidR="003372FF" w:rsidRPr="00D0041A" w:rsidRDefault="003372FF" w:rsidP="003372FF">
      <w:pPr>
        <w:ind w:firstLine="708"/>
        <w:jc w:val="both"/>
        <w:rPr>
          <w:sz w:val="28"/>
          <w:szCs w:val="28"/>
        </w:rPr>
      </w:pPr>
      <w:r w:rsidRPr="00D0041A"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  <w:r w:rsidRPr="00D0041A">
        <w:rPr>
          <w:sz w:val="28"/>
          <w:szCs w:val="28"/>
        </w:rPr>
        <w:t xml:space="preserve"> </w:t>
      </w:r>
    </w:p>
    <w:p w:rsidR="003372FF" w:rsidRPr="00D0041A" w:rsidRDefault="003372FF" w:rsidP="003372FF">
      <w:pPr>
        <w:ind w:firstLine="708"/>
        <w:jc w:val="both"/>
      </w:pPr>
      <w:r w:rsidRPr="00D0041A">
        <w:t>р)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3372FF" w:rsidRPr="00D0041A" w:rsidRDefault="003372FF" w:rsidP="003372FF">
      <w:pPr>
        <w:ind w:firstLine="708"/>
        <w:jc w:val="both"/>
      </w:pPr>
      <w:r w:rsidRPr="00D0041A">
        <w:t>с)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 порядке.</w:t>
      </w:r>
    </w:p>
    <w:p w:rsidR="003372FF" w:rsidRDefault="003372FF" w:rsidP="003372FF">
      <w:pPr>
        <w:rPr>
          <w:rStyle w:val="a3"/>
        </w:rPr>
      </w:pPr>
    </w:p>
    <w:p w:rsidR="003372FF" w:rsidRDefault="003372FF" w:rsidP="003372FF">
      <w:pPr>
        <w:rPr>
          <w:rStyle w:val="a3"/>
        </w:rPr>
      </w:pPr>
    </w:p>
    <w:p w:rsidR="003372FF" w:rsidRDefault="003372FF" w:rsidP="003372FF">
      <w:pPr>
        <w:rPr>
          <w:rStyle w:val="a3"/>
        </w:rPr>
      </w:pPr>
    </w:p>
    <w:p w:rsidR="003372FF" w:rsidRDefault="003372FF" w:rsidP="003372FF">
      <w:pPr>
        <w:rPr>
          <w:rStyle w:val="a3"/>
        </w:rPr>
      </w:pPr>
    </w:p>
    <w:p w:rsidR="003372FF" w:rsidRDefault="003372FF" w:rsidP="003372FF">
      <w:pPr>
        <w:rPr>
          <w:rStyle w:val="a3"/>
        </w:rPr>
      </w:pPr>
    </w:p>
    <w:p w:rsidR="003372FF" w:rsidRDefault="003372FF" w:rsidP="003372FF">
      <w:pPr>
        <w:rPr>
          <w:rStyle w:val="a3"/>
        </w:rPr>
      </w:pPr>
    </w:p>
    <w:p w:rsidR="003372FF" w:rsidRDefault="003372FF" w:rsidP="003372FF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4. </w:t>
      </w:r>
    </w:p>
    <w:p w:rsidR="003372FF" w:rsidRDefault="003372FF" w:rsidP="003372FF">
      <w:pPr>
        <w:ind w:firstLine="708"/>
        <w:jc w:val="center"/>
      </w:pPr>
      <w:r w:rsidRPr="00D0041A">
        <w:rPr>
          <w:rStyle w:val="a3"/>
        </w:rPr>
        <w:t>Соблюдение законности</w:t>
      </w:r>
      <w:r w:rsidRPr="00D0041A">
        <w:t xml:space="preserve"> </w:t>
      </w:r>
    </w:p>
    <w:p w:rsidR="003372FF" w:rsidRPr="00D0041A" w:rsidRDefault="003372FF" w:rsidP="003372FF">
      <w:pPr>
        <w:ind w:firstLine="708"/>
        <w:jc w:val="center"/>
      </w:pPr>
    </w:p>
    <w:p w:rsidR="003372FF" w:rsidRPr="00D0041A" w:rsidRDefault="003372FF" w:rsidP="003372FF">
      <w:pPr>
        <w:ind w:firstLine="708"/>
        <w:jc w:val="both"/>
      </w:pPr>
      <w:r w:rsidRPr="00D0041A">
        <w:lastRenderedPageBreak/>
        <w:t xml:space="preserve">1. </w:t>
      </w:r>
      <w:r>
        <w:t>Сотрудник МБО</w:t>
      </w:r>
      <w:proofErr w:type="gramStart"/>
      <w:r>
        <w:t>У-</w:t>
      </w:r>
      <w:proofErr w:type="gramEnd"/>
      <w:r>
        <w:t xml:space="preserve"> </w:t>
      </w:r>
      <w:proofErr w:type="spellStart"/>
      <w:r>
        <w:t>Долботовская</w:t>
      </w:r>
      <w:proofErr w:type="spellEnd"/>
      <w:r>
        <w:t xml:space="preserve"> СОШ</w:t>
      </w:r>
      <w:r w:rsidRPr="00D0041A">
        <w:t xml:space="preserve">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</w:t>
      </w:r>
      <w:r>
        <w:t xml:space="preserve">МБОУ – </w:t>
      </w:r>
      <w:proofErr w:type="spellStart"/>
      <w:r>
        <w:t>Долботовская</w:t>
      </w:r>
      <w:proofErr w:type="spellEnd"/>
      <w:r>
        <w:t xml:space="preserve"> СОШ.</w:t>
      </w:r>
    </w:p>
    <w:p w:rsidR="003372FF" w:rsidRPr="00D0041A" w:rsidRDefault="003372FF" w:rsidP="003372FF">
      <w:pPr>
        <w:ind w:firstLine="708"/>
        <w:jc w:val="both"/>
      </w:pPr>
      <w:r w:rsidRPr="00D0041A">
        <w:t xml:space="preserve"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3372FF" w:rsidRPr="00D0041A" w:rsidRDefault="003372FF" w:rsidP="003372FF">
      <w:pPr>
        <w:ind w:firstLine="708"/>
        <w:jc w:val="both"/>
      </w:pPr>
      <w:r w:rsidRPr="00D0041A">
        <w:t xml:space="preserve">3. Сотрудник 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3372FF" w:rsidRDefault="003372FF" w:rsidP="003372FF">
      <w:pPr>
        <w:ind w:firstLine="708"/>
        <w:jc w:val="center"/>
        <w:rPr>
          <w:rStyle w:val="a3"/>
        </w:rPr>
      </w:pPr>
    </w:p>
    <w:p w:rsidR="003372FF" w:rsidRDefault="003372FF" w:rsidP="003372FF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5. </w:t>
      </w:r>
    </w:p>
    <w:p w:rsidR="003372FF" w:rsidRDefault="003372FF" w:rsidP="003372FF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Требования к антикоррупционному поведению сотрудников </w:t>
      </w:r>
    </w:p>
    <w:p w:rsidR="003372FF" w:rsidRDefault="003372FF" w:rsidP="003372FF">
      <w:pPr>
        <w:ind w:firstLine="708"/>
        <w:jc w:val="center"/>
        <w:rPr>
          <w:rStyle w:val="a3"/>
        </w:rPr>
      </w:pPr>
      <w:r>
        <w:rPr>
          <w:rStyle w:val="a3"/>
        </w:rPr>
        <w:t>МБО</w:t>
      </w:r>
      <w:proofErr w:type="gramStart"/>
      <w:r>
        <w:rPr>
          <w:rStyle w:val="a3"/>
        </w:rPr>
        <w:t>У-</w:t>
      </w:r>
      <w:proofErr w:type="gramEnd"/>
      <w:r>
        <w:rPr>
          <w:rStyle w:val="a3"/>
        </w:rPr>
        <w:t xml:space="preserve"> </w:t>
      </w:r>
      <w:proofErr w:type="spellStart"/>
      <w:r>
        <w:rPr>
          <w:rStyle w:val="a3"/>
        </w:rPr>
        <w:t>Долботовская</w:t>
      </w:r>
      <w:proofErr w:type="spellEnd"/>
      <w:r>
        <w:rPr>
          <w:rStyle w:val="a3"/>
        </w:rPr>
        <w:t xml:space="preserve"> СОШ</w:t>
      </w:r>
    </w:p>
    <w:p w:rsidR="003372FF" w:rsidRPr="00D0041A" w:rsidRDefault="003372FF" w:rsidP="003372FF">
      <w:pPr>
        <w:ind w:firstLine="708"/>
        <w:jc w:val="center"/>
      </w:pPr>
    </w:p>
    <w:p w:rsidR="003372FF" w:rsidRPr="00D0041A" w:rsidRDefault="003372FF" w:rsidP="003372FF">
      <w:pPr>
        <w:ind w:firstLine="708"/>
        <w:jc w:val="both"/>
        <w:rPr>
          <w:sz w:val="28"/>
          <w:szCs w:val="28"/>
        </w:rPr>
      </w:pPr>
      <w:r w:rsidRPr="00D0041A">
        <w:t>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</w:t>
      </w:r>
      <w:r w:rsidRPr="00D0041A">
        <w:rPr>
          <w:sz w:val="28"/>
          <w:szCs w:val="28"/>
        </w:rPr>
        <w:t>.</w:t>
      </w:r>
    </w:p>
    <w:p w:rsidR="003372FF" w:rsidRDefault="003372FF" w:rsidP="003372FF">
      <w:pPr>
        <w:ind w:firstLine="708"/>
        <w:jc w:val="both"/>
      </w:pPr>
      <w:r w:rsidRPr="00D0041A">
        <w:t xml:space="preserve">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3372FF" w:rsidRPr="00D0041A" w:rsidRDefault="003372FF" w:rsidP="003372FF">
      <w:pPr>
        <w:ind w:firstLine="708"/>
        <w:jc w:val="both"/>
      </w:pPr>
    </w:p>
    <w:p w:rsidR="003372FF" w:rsidRDefault="003372FF" w:rsidP="003372FF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6. </w:t>
      </w:r>
    </w:p>
    <w:p w:rsidR="003372FF" w:rsidRDefault="003372FF" w:rsidP="003372FF">
      <w:pPr>
        <w:ind w:firstLine="708"/>
        <w:jc w:val="center"/>
        <w:rPr>
          <w:rStyle w:val="a3"/>
        </w:rPr>
      </w:pPr>
      <w:r w:rsidRPr="00D0041A">
        <w:rPr>
          <w:rStyle w:val="a3"/>
        </w:rPr>
        <w:t>Обращение со служебной информацией</w:t>
      </w:r>
    </w:p>
    <w:p w:rsidR="003372FF" w:rsidRPr="00D0041A" w:rsidRDefault="003372FF" w:rsidP="003372FF">
      <w:pPr>
        <w:ind w:firstLine="708"/>
        <w:jc w:val="center"/>
        <w:rPr>
          <w:rStyle w:val="a3"/>
        </w:rPr>
      </w:pPr>
    </w:p>
    <w:p w:rsidR="003372FF" w:rsidRPr="00D0041A" w:rsidRDefault="003372FF" w:rsidP="003372FF">
      <w:pPr>
        <w:ind w:firstLine="708"/>
        <w:jc w:val="both"/>
      </w:pPr>
      <w:r w:rsidRPr="00D0041A">
        <w:t xml:space="preserve">1. </w:t>
      </w:r>
      <w:r>
        <w:t>Сотрудник муниципального бюджетного</w:t>
      </w:r>
      <w:r w:rsidRPr="00D0041A">
        <w:t xml:space="preserve"> образовательного учреждения 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3372FF" w:rsidRDefault="003372FF" w:rsidP="003372FF">
      <w:pPr>
        <w:ind w:firstLine="708"/>
        <w:jc w:val="both"/>
      </w:pPr>
      <w:r w:rsidRPr="00D0041A">
        <w:t>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372FF" w:rsidRPr="00D0041A" w:rsidRDefault="003372FF" w:rsidP="003372FF">
      <w:pPr>
        <w:ind w:firstLine="708"/>
        <w:jc w:val="both"/>
      </w:pPr>
    </w:p>
    <w:p w:rsidR="003372FF" w:rsidRDefault="003372FF" w:rsidP="003372FF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7. </w:t>
      </w:r>
    </w:p>
    <w:p w:rsidR="003372FF" w:rsidRDefault="003372FF" w:rsidP="003372FF">
      <w:pPr>
        <w:ind w:firstLine="708"/>
        <w:jc w:val="center"/>
        <w:rPr>
          <w:rStyle w:val="a3"/>
        </w:rPr>
      </w:pPr>
      <w:r w:rsidRPr="00D0041A">
        <w:rPr>
          <w:rStyle w:val="a3"/>
        </w:rPr>
        <w:t>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3372FF" w:rsidRPr="00D0041A" w:rsidRDefault="003372FF" w:rsidP="003372FF">
      <w:pPr>
        <w:ind w:firstLine="708"/>
        <w:jc w:val="center"/>
        <w:rPr>
          <w:rStyle w:val="a3"/>
        </w:rPr>
      </w:pPr>
    </w:p>
    <w:p w:rsidR="003372FF" w:rsidRPr="00D0041A" w:rsidRDefault="003372FF" w:rsidP="003372FF">
      <w:pPr>
        <w:ind w:firstLine="708"/>
        <w:jc w:val="both"/>
      </w:pPr>
      <w:r w:rsidRPr="00D0041A">
        <w:t xml:space="preserve"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 </w:t>
      </w:r>
    </w:p>
    <w:p w:rsidR="003372FF" w:rsidRPr="00D0041A" w:rsidRDefault="003372FF" w:rsidP="003372FF">
      <w:pPr>
        <w:ind w:firstLine="708"/>
        <w:jc w:val="both"/>
      </w:pPr>
      <w:r w:rsidRPr="00D0041A">
        <w:t xml:space="preserve">2. Сотрудники, наделенные организационно-распорядительными полномочиями по отношению к другим сотрудникам, призваны: </w:t>
      </w:r>
    </w:p>
    <w:p w:rsidR="003372FF" w:rsidRPr="00D0041A" w:rsidRDefault="003372FF" w:rsidP="003372FF">
      <w:pPr>
        <w:ind w:left="708"/>
        <w:jc w:val="both"/>
      </w:pPr>
      <w:r w:rsidRPr="00D0041A">
        <w:t xml:space="preserve">а) принимать меры по предотвращению и урегулированию конфликтов интересов; б) принимать меры по предупреждению коррупции; </w:t>
      </w:r>
    </w:p>
    <w:p w:rsidR="003372FF" w:rsidRPr="00D0041A" w:rsidRDefault="003372FF" w:rsidP="003372FF">
      <w:pPr>
        <w:ind w:firstLine="708"/>
        <w:jc w:val="both"/>
      </w:pPr>
      <w:r w:rsidRPr="00D0041A">
        <w:t xml:space="preserve">в) не допускать случаев принуждения сотрудников к участию в деятельности политических партий, иных общественных объединений. </w:t>
      </w:r>
    </w:p>
    <w:p w:rsidR="003372FF" w:rsidRPr="00D0041A" w:rsidRDefault="003372FF" w:rsidP="003372FF">
      <w:pPr>
        <w:ind w:firstLine="708"/>
        <w:jc w:val="both"/>
      </w:pPr>
      <w:r w:rsidRPr="00D0041A">
        <w:t xml:space="preserve"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</w:t>
      </w:r>
      <w:r w:rsidRPr="00D0041A">
        <w:lastRenderedPageBreak/>
        <w:t xml:space="preserve">ему   не допускали </w:t>
      </w:r>
      <w:proofErr w:type="spellStart"/>
      <w:r w:rsidRPr="00D0041A">
        <w:t>коррупционно</w:t>
      </w:r>
      <w:proofErr w:type="spellEnd"/>
      <w:r w:rsidRPr="00D0041A"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3372FF" w:rsidRPr="00D0041A" w:rsidRDefault="003372FF" w:rsidP="003372FF">
      <w:pPr>
        <w:ind w:firstLine="708"/>
        <w:jc w:val="both"/>
      </w:pPr>
      <w:r w:rsidRPr="00D0041A">
        <w:t xml:space="preserve">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3372FF" w:rsidRDefault="003372FF" w:rsidP="003372FF">
      <w:pPr>
        <w:ind w:firstLine="708"/>
        <w:jc w:val="center"/>
        <w:rPr>
          <w:rStyle w:val="a3"/>
        </w:rPr>
      </w:pPr>
    </w:p>
    <w:p w:rsidR="003372FF" w:rsidRDefault="003372FF" w:rsidP="003372FF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8. </w:t>
      </w:r>
    </w:p>
    <w:p w:rsidR="003372FF" w:rsidRDefault="003372FF" w:rsidP="003372FF">
      <w:pPr>
        <w:ind w:firstLine="708"/>
        <w:jc w:val="center"/>
        <w:rPr>
          <w:rStyle w:val="a3"/>
        </w:rPr>
      </w:pPr>
      <w:r w:rsidRPr="00D0041A">
        <w:rPr>
          <w:rStyle w:val="a3"/>
        </w:rPr>
        <w:t>Служебное общение</w:t>
      </w:r>
    </w:p>
    <w:p w:rsidR="003372FF" w:rsidRPr="00D0041A" w:rsidRDefault="003372FF" w:rsidP="003372FF">
      <w:pPr>
        <w:ind w:firstLine="708"/>
        <w:jc w:val="center"/>
        <w:rPr>
          <w:rStyle w:val="a3"/>
        </w:rPr>
      </w:pPr>
    </w:p>
    <w:p w:rsidR="003372FF" w:rsidRPr="00D0041A" w:rsidRDefault="003372FF" w:rsidP="003372FF">
      <w:pPr>
        <w:ind w:firstLine="708"/>
        <w:jc w:val="both"/>
      </w:pPr>
      <w:r w:rsidRPr="00D0041A">
        <w:t xml:space="preserve"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3372FF" w:rsidRPr="00D0041A" w:rsidRDefault="003372FF" w:rsidP="003372FF">
      <w:pPr>
        <w:ind w:firstLine="708"/>
        <w:jc w:val="both"/>
      </w:pPr>
      <w:r w:rsidRPr="00D0041A">
        <w:t>2. 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3372FF" w:rsidRPr="00D0041A" w:rsidRDefault="003372FF" w:rsidP="003372FF">
      <w:pPr>
        <w:ind w:firstLine="708"/>
        <w:jc w:val="both"/>
      </w:pPr>
      <w:r w:rsidRPr="00D0041A"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3372FF" w:rsidRPr="00D0041A" w:rsidRDefault="003372FF" w:rsidP="003372FF">
      <w:pPr>
        <w:ind w:firstLine="708"/>
        <w:jc w:val="both"/>
      </w:pPr>
      <w:r w:rsidRPr="00D0041A">
        <w:t xml:space="preserve">б) 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3372FF" w:rsidRPr="00D0041A" w:rsidRDefault="003372FF" w:rsidP="003372FF">
      <w:pPr>
        <w:ind w:firstLine="708"/>
        <w:jc w:val="both"/>
      </w:pPr>
      <w:r w:rsidRPr="00D0041A">
        <w:t xml:space="preserve">в)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3372FF" w:rsidRPr="00D0041A" w:rsidRDefault="003372FF" w:rsidP="003372FF">
      <w:pPr>
        <w:ind w:firstLine="708"/>
        <w:jc w:val="both"/>
      </w:pPr>
      <w:r w:rsidRPr="00D0041A">
        <w:t xml:space="preserve"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 должны быть вежливыми, доброжелательными, корректными, внимательными и проявлять толерантность в общении  с детьми, родителями (законными представителями), общественностью и коллегами. </w:t>
      </w:r>
    </w:p>
    <w:p w:rsidR="003372FF" w:rsidRDefault="003372FF" w:rsidP="003372FF">
      <w:pPr>
        <w:ind w:firstLine="708"/>
        <w:rPr>
          <w:rStyle w:val="a3"/>
        </w:rPr>
      </w:pPr>
    </w:p>
    <w:p w:rsidR="003372FF" w:rsidRDefault="003372FF" w:rsidP="003372FF">
      <w:pPr>
        <w:ind w:firstLine="708"/>
        <w:jc w:val="center"/>
        <w:rPr>
          <w:rStyle w:val="a3"/>
        </w:rPr>
      </w:pPr>
      <w:r w:rsidRPr="00D0041A">
        <w:rPr>
          <w:rStyle w:val="a3"/>
        </w:rPr>
        <w:t xml:space="preserve">Статья 9. </w:t>
      </w:r>
    </w:p>
    <w:p w:rsidR="003372FF" w:rsidRDefault="003372FF" w:rsidP="003372FF">
      <w:pPr>
        <w:ind w:firstLine="708"/>
        <w:jc w:val="center"/>
        <w:rPr>
          <w:rStyle w:val="a3"/>
        </w:rPr>
      </w:pPr>
      <w:r w:rsidRPr="00D0041A">
        <w:rPr>
          <w:rStyle w:val="a3"/>
        </w:rPr>
        <w:t>Внешний вид</w:t>
      </w:r>
    </w:p>
    <w:p w:rsidR="003372FF" w:rsidRPr="00D0041A" w:rsidRDefault="003372FF" w:rsidP="003372FF">
      <w:pPr>
        <w:ind w:firstLine="708"/>
        <w:jc w:val="center"/>
        <w:rPr>
          <w:rStyle w:val="a3"/>
        </w:rPr>
      </w:pPr>
    </w:p>
    <w:p w:rsidR="003372FF" w:rsidRPr="00D0041A" w:rsidRDefault="003372FF" w:rsidP="003372FF">
      <w:pPr>
        <w:ind w:firstLine="708"/>
        <w:jc w:val="both"/>
      </w:pPr>
      <w:r w:rsidRPr="00D0041A">
        <w:t xml:space="preserve">Внешний вид 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3372FF" w:rsidRDefault="003372FF" w:rsidP="003372FF">
      <w:pPr>
        <w:ind w:firstLine="708"/>
        <w:rPr>
          <w:rStyle w:val="a3"/>
        </w:rPr>
      </w:pPr>
    </w:p>
    <w:p w:rsidR="003372FF" w:rsidRDefault="003372FF" w:rsidP="003372FF">
      <w:pPr>
        <w:ind w:firstLine="708"/>
        <w:jc w:val="center"/>
        <w:rPr>
          <w:rStyle w:val="a3"/>
        </w:rPr>
      </w:pPr>
      <w:r w:rsidRPr="00D0041A">
        <w:rPr>
          <w:rStyle w:val="a3"/>
        </w:rPr>
        <w:t>Статья 10.</w:t>
      </w:r>
    </w:p>
    <w:p w:rsidR="003372FF" w:rsidRDefault="003372FF" w:rsidP="003372FF">
      <w:pPr>
        <w:ind w:firstLine="708"/>
        <w:jc w:val="center"/>
        <w:rPr>
          <w:rStyle w:val="a3"/>
        </w:rPr>
      </w:pPr>
      <w:r w:rsidRPr="00D0041A">
        <w:rPr>
          <w:rStyle w:val="a3"/>
        </w:rPr>
        <w:t>Ответственность сотрудника за нарушение Кодекса</w:t>
      </w:r>
    </w:p>
    <w:p w:rsidR="003372FF" w:rsidRPr="00D0041A" w:rsidRDefault="003372FF" w:rsidP="003372FF">
      <w:pPr>
        <w:ind w:firstLine="708"/>
        <w:rPr>
          <w:rStyle w:val="a3"/>
          <w:b w:val="0"/>
          <w:bCs w:val="0"/>
          <w:sz w:val="28"/>
          <w:szCs w:val="28"/>
        </w:rPr>
      </w:pPr>
    </w:p>
    <w:p w:rsidR="003372FF" w:rsidRPr="00D0041A" w:rsidRDefault="003372FF" w:rsidP="003372FF">
      <w:pPr>
        <w:ind w:firstLine="708"/>
        <w:jc w:val="both"/>
      </w:pPr>
      <w:r w:rsidRPr="00D0041A"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468E8" w:rsidRDefault="009468E8"/>
    <w:sectPr w:rsidR="009468E8" w:rsidSect="009D7798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65" w:rsidRDefault="009D1965">
      <w:r>
        <w:separator/>
      </w:r>
    </w:p>
  </w:endnote>
  <w:endnote w:type="continuationSeparator" w:id="0">
    <w:p w:rsidR="009D1965" w:rsidRDefault="009D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81" w:rsidRDefault="003372F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26C">
      <w:rPr>
        <w:noProof/>
      </w:rPr>
      <w:t>1</w:t>
    </w:r>
    <w:r>
      <w:fldChar w:fldCharType="end"/>
    </w:r>
  </w:p>
  <w:p w:rsidR="00AE3581" w:rsidRDefault="009D19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65" w:rsidRDefault="009D1965">
      <w:r>
        <w:separator/>
      </w:r>
    </w:p>
  </w:footnote>
  <w:footnote w:type="continuationSeparator" w:id="0">
    <w:p w:rsidR="009D1965" w:rsidRDefault="009D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FF"/>
    <w:rsid w:val="00005676"/>
    <w:rsid w:val="00011EDB"/>
    <w:rsid w:val="00020F5C"/>
    <w:rsid w:val="00050634"/>
    <w:rsid w:val="000539D4"/>
    <w:rsid w:val="00061F57"/>
    <w:rsid w:val="00064DA6"/>
    <w:rsid w:val="00066E6A"/>
    <w:rsid w:val="000B0693"/>
    <w:rsid w:val="000E01EE"/>
    <w:rsid w:val="000E2244"/>
    <w:rsid w:val="000E629E"/>
    <w:rsid w:val="00133982"/>
    <w:rsid w:val="001B034E"/>
    <w:rsid w:val="001B4BE8"/>
    <w:rsid w:val="001C288C"/>
    <w:rsid w:val="001E2891"/>
    <w:rsid w:val="001E5262"/>
    <w:rsid w:val="00265AEB"/>
    <w:rsid w:val="00271D70"/>
    <w:rsid w:val="002B23BF"/>
    <w:rsid w:val="002B4652"/>
    <w:rsid w:val="002B56A1"/>
    <w:rsid w:val="002B63E1"/>
    <w:rsid w:val="002C5F14"/>
    <w:rsid w:val="002E1E96"/>
    <w:rsid w:val="00316787"/>
    <w:rsid w:val="003167A7"/>
    <w:rsid w:val="00317F96"/>
    <w:rsid w:val="003372FF"/>
    <w:rsid w:val="0034013E"/>
    <w:rsid w:val="0034428C"/>
    <w:rsid w:val="00392C2D"/>
    <w:rsid w:val="003C478F"/>
    <w:rsid w:val="0041192D"/>
    <w:rsid w:val="004130C7"/>
    <w:rsid w:val="00420A2E"/>
    <w:rsid w:val="004505D4"/>
    <w:rsid w:val="00455E56"/>
    <w:rsid w:val="004669B3"/>
    <w:rsid w:val="004705A5"/>
    <w:rsid w:val="00472397"/>
    <w:rsid w:val="00473535"/>
    <w:rsid w:val="00482226"/>
    <w:rsid w:val="004A19B7"/>
    <w:rsid w:val="004C03BA"/>
    <w:rsid w:val="004E5AF4"/>
    <w:rsid w:val="004F0539"/>
    <w:rsid w:val="00504193"/>
    <w:rsid w:val="00515F81"/>
    <w:rsid w:val="00546717"/>
    <w:rsid w:val="00563C1E"/>
    <w:rsid w:val="00570495"/>
    <w:rsid w:val="00576B06"/>
    <w:rsid w:val="005826D6"/>
    <w:rsid w:val="00587E1D"/>
    <w:rsid w:val="005B1EF7"/>
    <w:rsid w:val="005B7711"/>
    <w:rsid w:val="005C3CAB"/>
    <w:rsid w:val="005D1B27"/>
    <w:rsid w:val="005D23AA"/>
    <w:rsid w:val="005E6B0E"/>
    <w:rsid w:val="006269F3"/>
    <w:rsid w:val="0063642A"/>
    <w:rsid w:val="00636805"/>
    <w:rsid w:val="006373B2"/>
    <w:rsid w:val="006457BF"/>
    <w:rsid w:val="0067601A"/>
    <w:rsid w:val="0069719E"/>
    <w:rsid w:val="0071036E"/>
    <w:rsid w:val="00713E22"/>
    <w:rsid w:val="00720291"/>
    <w:rsid w:val="00726B38"/>
    <w:rsid w:val="00770D2C"/>
    <w:rsid w:val="007C03C7"/>
    <w:rsid w:val="007D3C99"/>
    <w:rsid w:val="007E184D"/>
    <w:rsid w:val="007F0990"/>
    <w:rsid w:val="007F6937"/>
    <w:rsid w:val="008013AF"/>
    <w:rsid w:val="008051F9"/>
    <w:rsid w:val="00827081"/>
    <w:rsid w:val="00853CFF"/>
    <w:rsid w:val="00854F4C"/>
    <w:rsid w:val="00881627"/>
    <w:rsid w:val="00885D32"/>
    <w:rsid w:val="00892AEA"/>
    <w:rsid w:val="00893FF6"/>
    <w:rsid w:val="00897B8C"/>
    <w:rsid w:val="008A3103"/>
    <w:rsid w:val="008A607A"/>
    <w:rsid w:val="00936F0E"/>
    <w:rsid w:val="009467B9"/>
    <w:rsid w:val="009468E8"/>
    <w:rsid w:val="009503C9"/>
    <w:rsid w:val="00954A4A"/>
    <w:rsid w:val="0097787A"/>
    <w:rsid w:val="009873DC"/>
    <w:rsid w:val="009A5BFC"/>
    <w:rsid w:val="009D1965"/>
    <w:rsid w:val="009E66C3"/>
    <w:rsid w:val="00A26F1A"/>
    <w:rsid w:val="00A337F2"/>
    <w:rsid w:val="00A412D4"/>
    <w:rsid w:val="00A60E26"/>
    <w:rsid w:val="00A644BF"/>
    <w:rsid w:val="00A75AA4"/>
    <w:rsid w:val="00A81DCA"/>
    <w:rsid w:val="00A8218B"/>
    <w:rsid w:val="00A83226"/>
    <w:rsid w:val="00A93496"/>
    <w:rsid w:val="00A95F34"/>
    <w:rsid w:val="00AB650C"/>
    <w:rsid w:val="00AC2B43"/>
    <w:rsid w:val="00AD3B4B"/>
    <w:rsid w:val="00AE1CDA"/>
    <w:rsid w:val="00AE487D"/>
    <w:rsid w:val="00B00B8C"/>
    <w:rsid w:val="00B05980"/>
    <w:rsid w:val="00B0731D"/>
    <w:rsid w:val="00B25AAA"/>
    <w:rsid w:val="00B51F1E"/>
    <w:rsid w:val="00B63F73"/>
    <w:rsid w:val="00B72FA1"/>
    <w:rsid w:val="00B74436"/>
    <w:rsid w:val="00B85671"/>
    <w:rsid w:val="00B866AE"/>
    <w:rsid w:val="00BC4428"/>
    <w:rsid w:val="00BF75E1"/>
    <w:rsid w:val="00C15983"/>
    <w:rsid w:val="00C334A5"/>
    <w:rsid w:val="00C447FC"/>
    <w:rsid w:val="00C5109A"/>
    <w:rsid w:val="00C53028"/>
    <w:rsid w:val="00C5326C"/>
    <w:rsid w:val="00C73898"/>
    <w:rsid w:val="00C758B2"/>
    <w:rsid w:val="00C83481"/>
    <w:rsid w:val="00C90F2A"/>
    <w:rsid w:val="00CA5188"/>
    <w:rsid w:val="00CB6E36"/>
    <w:rsid w:val="00CE246E"/>
    <w:rsid w:val="00CE5C52"/>
    <w:rsid w:val="00D027F4"/>
    <w:rsid w:val="00D06A13"/>
    <w:rsid w:val="00D07F1A"/>
    <w:rsid w:val="00D11D1F"/>
    <w:rsid w:val="00D47B75"/>
    <w:rsid w:val="00D57186"/>
    <w:rsid w:val="00D66C5B"/>
    <w:rsid w:val="00D9192E"/>
    <w:rsid w:val="00D91EDD"/>
    <w:rsid w:val="00DC4730"/>
    <w:rsid w:val="00DC58C1"/>
    <w:rsid w:val="00DD3A07"/>
    <w:rsid w:val="00DF320D"/>
    <w:rsid w:val="00E10BB3"/>
    <w:rsid w:val="00E16EB0"/>
    <w:rsid w:val="00E308F2"/>
    <w:rsid w:val="00E41F28"/>
    <w:rsid w:val="00E7357F"/>
    <w:rsid w:val="00E805A3"/>
    <w:rsid w:val="00E83005"/>
    <w:rsid w:val="00E955E2"/>
    <w:rsid w:val="00E95907"/>
    <w:rsid w:val="00EA09DA"/>
    <w:rsid w:val="00EA1F0E"/>
    <w:rsid w:val="00EA7C19"/>
    <w:rsid w:val="00ED2C31"/>
    <w:rsid w:val="00EF2A6F"/>
    <w:rsid w:val="00F05C05"/>
    <w:rsid w:val="00F3534D"/>
    <w:rsid w:val="00F36FEB"/>
    <w:rsid w:val="00F641A9"/>
    <w:rsid w:val="00F74955"/>
    <w:rsid w:val="00F7764C"/>
    <w:rsid w:val="00F82637"/>
    <w:rsid w:val="00F92D1B"/>
    <w:rsid w:val="00FD218E"/>
    <w:rsid w:val="00FE10EA"/>
    <w:rsid w:val="00FE68CC"/>
    <w:rsid w:val="00FF1558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372FF"/>
    <w:rPr>
      <w:b/>
      <w:bCs/>
    </w:rPr>
  </w:style>
  <w:style w:type="paragraph" w:styleId="a4">
    <w:name w:val="footer"/>
    <w:basedOn w:val="a"/>
    <w:link w:val="a5"/>
    <w:uiPriority w:val="99"/>
    <w:rsid w:val="003372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372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53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2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372FF"/>
    <w:rPr>
      <w:b/>
      <w:bCs/>
    </w:rPr>
  </w:style>
  <w:style w:type="paragraph" w:styleId="a4">
    <w:name w:val="footer"/>
    <w:basedOn w:val="a"/>
    <w:link w:val="a5"/>
    <w:uiPriority w:val="99"/>
    <w:rsid w:val="003372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372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53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2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1174</Words>
  <Characters>6693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2016-04-07T12:46:00Z</dcterms:created>
  <dcterms:modified xsi:type="dcterms:W3CDTF">2016-04-07T12:50:00Z</dcterms:modified>
</cp:coreProperties>
</file>